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5C" w:rsidRPr="00DC7581" w:rsidRDefault="0048055C" w:rsidP="0048055C">
      <w:pPr>
        <w:ind w:firstLine="645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857730">
        <w:rPr>
          <w:rFonts w:ascii="仿宋" w:eastAsia="仿宋" w:hAnsi="仿宋" w:cs="仿宋" w:hint="eastAsia"/>
          <w:b/>
          <w:bCs/>
          <w:sz w:val="32"/>
          <w:szCs w:val="32"/>
        </w:rPr>
        <w:t>2019年度兵团科技发展专项资金绩效评价项目清单</w:t>
      </w:r>
    </w:p>
    <w:tbl>
      <w:tblPr>
        <w:tblW w:w="8422" w:type="dxa"/>
        <w:tblInd w:w="99" w:type="dxa"/>
        <w:tblLayout w:type="fixed"/>
        <w:tblLook w:val="04A0"/>
      </w:tblPr>
      <w:tblGrid>
        <w:gridCol w:w="600"/>
        <w:gridCol w:w="1161"/>
        <w:gridCol w:w="3218"/>
        <w:gridCol w:w="1161"/>
        <w:gridCol w:w="28"/>
        <w:gridCol w:w="14"/>
        <w:gridCol w:w="2240"/>
      </w:tblGrid>
      <w:tr w:rsidR="0048055C" w:rsidRPr="00286758" w:rsidTr="008B12EA">
        <w:trPr>
          <w:trHeight w:val="6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实施年限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承担单位</w:t>
            </w:r>
            <w:r w:rsidRPr="002867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及负责人</w:t>
            </w:r>
          </w:p>
        </w:tc>
      </w:tr>
      <w:tr w:rsidR="0048055C" w:rsidRPr="00286758" w:rsidTr="008B12EA">
        <w:trPr>
          <w:trHeight w:val="465"/>
        </w:trPr>
        <w:tc>
          <w:tcPr>
            <w:tcW w:w="8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重大科技项目计划</w:t>
            </w:r>
          </w:p>
        </w:tc>
      </w:tr>
      <w:tr w:rsidR="0048055C" w:rsidRPr="00286758" w:rsidTr="008B12E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7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2016AA002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现代设施农业综合配套技术开发与示范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2016-2019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6758">
              <w:rPr>
                <w:rFonts w:ascii="宋体" w:hAnsi="宋体" w:cs="宋体" w:hint="eastAsia"/>
                <w:kern w:val="0"/>
                <w:szCs w:val="21"/>
              </w:rPr>
              <w:t>农学院，</w:t>
            </w:r>
            <w:r>
              <w:rPr>
                <w:rFonts w:ascii="宋体" w:hAnsi="宋体" w:cs="宋体" w:hint="eastAsia"/>
                <w:kern w:val="0"/>
                <w:szCs w:val="21"/>
              </w:rPr>
              <w:t>刘怀锋</w:t>
            </w:r>
          </w:p>
        </w:tc>
      </w:tr>
      <w:tr w:rsidR="0048055C" w:rsidRPr="00286758" w:rsidTr="008B12EA">
        <w:trPr>
          <w:trHeight w:val="540"/>
        </w:trPr>
        <w:tc>
          <w:tcPr>
            <w:tcW w:w="8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区域创新引导计划</w:t>
            </w:r>
          </w:p>
        </w:tc>
      </w:tr>
      <w:tr w:rsidR="0048055C" w:rsidRPr="00286758" w:rsidTr="008B12EA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2017BA041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功能型液体悬浮复合微生物大田主肥的研制及示范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，刘志勇</w:t>
            </w:r>
          </w:p>
        </w:tc>
      </w:tr>
      <w:tr w:rsidR="0048055C" w:rsidRPr="00286758" w:rsidTr="008B12EA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2017BA042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红提葡萄高效增值加工技术研究及新产品开发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食品学院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，唐凤仙</w:t>
            </w:r>
          </w:p>
        </w:tc>
      </w:tr>
      <w:tr w:rsidR="0048055C" w:rsidRPr="00286758" w:rsidTr="008B12EA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2017BA043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胸腔镜技术在肺部疾病手术中的科技攻关与应用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医学院第一附属医院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286758">
              <w:rPr>
                <w:rFonts w:ascii="宋体" w:hAnsi="宋体" w:cs="宋体" w:hint="eastAsia"/>
                <w:kern w:val="0"/>
                <w:szCs w:val="21"/>
              </w:rPr>
              <w:t>魏育涛</w:t>
            </w:r>
          </w:p>
        </w:tc>
      </w:tr>
      <w:tr w:rsidR="0048055C" w:rsidRPr="00286758" w:rsidTr="008B12EA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2017BA044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牛BVDV纳米抗体快速诊断试剂盒的研发与应用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动物科技学院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286758">
              <w:rPr>
                <w:rFonts w:ascii="宋体" w:hAnsi="宋体" w:cs="宋体" w:hint="eastAsia"/>
                <w:kern w:val="0"/>
                <w:szCs w:val="21"/>
              </w:rPr>
              <w:t>盛金良</w:t>
            </w:r>
          </w:p>
        </w:tc>
      </w:tr>
      <w:tr w:rsidR="0048055C" w:rsidRPr="00286758" w:rsidTr="008B12EA">
        <w:trPr>
          <w:trHeight w:val="540"/>
        </w:trPr>
        <w:tc>
          <w:tcPr>
            <w:tcW w:w="8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科技合作计划</w:t>
            </w:r>
          </w:p>
        </w:tc>
      </w:tr>
      <w:tr w:rsidR="0048055C" w:rsidRPr="00286758" w:rsidTr="008B12EA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2017BC001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农用无人机棉花脱叶剂喷洒作业关键技术研究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机械电气工程学院，付威</w:t>
            </w:r>
          </w:p>
        </w:tc>
      </w:tr>
      <w:tr w:rsidR="0048055C" w:rsidRPr="00286758" w:rsidTr="008B12E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2017BC002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富含棉籽肽的微生态型生物饲料研究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动物科技学院，张文举</w:t>
            </w:r>
          </w:p>
        </w:tc>
      </w:tr>
      <w:tr w:rsidR="0048055C" w:rsidRPr="00286758" w:rsidTr="008B12EA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2017BC003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细粒棘球绦虫卵巢发育关键功能基因的确定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动物科技学院，马勋</w:t>
            </w:r>
          </w:p>
        </w:tc>
      </w:tr>
      <w:tr w:rsidR="0048055C" w:rsidRPr="00286758" w:rsidTr="008B12EA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2017BC012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新疆蟠桃采后保鲜的衰老调控研究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-2019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食品学院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286758">
              <w:rPr>
                <w:rFonts w:ascii="宋体" w:hAnsi="宋体" w:cs="宋体" w:hint="eastAsia"/>
                <w:kern w:val="0"/>
                <w:szCs w:val="21"/>
              </w:rPr>
              <w:t>胡有贞</w:t>
            </w:r>
          </w:p>
        </w:tc>
      </w:tr>
      <w:tr w:rsidR="0048055C" w:rsidRPr="00286758" w:rsidTr="008B12EA">
        <w:trPr>
          <w:trHeight w:val="540"/>
        </w:trPr>
        <w:tc>
          <w:tcPr>
            <w:tcW w:w="8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创业平台和基地建设计划</w:t>
            </w:r>
          </w:p>
        </w:tc>
      </w:tr>
      <w:tr w:rsidR="0048055C" w:rsidRPr="00286758" w:rsidTr="008B12E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2017CA003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兵团农业机械重点实验室建设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机械电气工程学院，坎杂</w:t>
            </w:r>
          </w:p>
        </w:tc>
      </w:tr>
      <w:tr w:rsidR="0048055C" w:rsidRPr="00286758" w:rsidTr="008B12E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2017CA005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兵团化工绿色过程重点实验室建设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化学化工学院，魏忠</w:t>
            </w:r>
          </w:p>
        </w:tc>
      </w:tr>
      <w:tr w:rsidR="0048055C" w:rsidRPr="00286758" w:rsidTr="008B12E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2017CA017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石大启航星创天地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石河子大学新农村发展研究院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，张东海</w:t>
            </w:r>
          </w:p>
        </w:tc>
      </w:tr>
      <w:tr w:rsidR="0048055C" w:rsidRPr="00286758" w:rsidTr="008B12E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2017CA018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兵团科研设施与仪器在线服务平台建设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7730">
              <w:rPr>
                <w:rFonts w:ascii="宋体" w:hAnsi="宋体" w:cs="宋体" w:hint="eastAsia"/>
                <w:kern w:val="0"/>
                <w:szCs w:val="21"/>
              </w:rPr>
              <w:t>2017-2018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C" w:rsidRPr="00857730" w:rsidRDefault="0048055C" w:rsidP="008B1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8055C" w:rsidRDefault="0048055C" w:rsidP="0048055C"/>
    <w:p w:rsidR="00170134" w:rsidRDefault="00170134"/>
    <w:sectPr w:rsidR="00170134" w:rsidSect="000C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34" w:rsidRDefault="00170134" w:rsidP="0048055C">
      <w:r>
        <w:separator/>
      </w:r>
    </w:p>
  </w:endnote>
  <w:endnote w:type="continuationSeparator" w:id="1">
    <w:p w:rsidR="00170134" w:rsidRDefault="00170134" w:rsidP="0048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34" w:rsidRDefault="00170134" w:rsidP="0048055C">
      <w:r>
        <w:separator/>
      </w:r>
    </w:p>
  </w:footnote>
  <w:footnote w:type="continuationSeparator" w:id="1">
    <w:p w:rsidR="00170134" w:rsidRDefault="00170134" w:rsidP="00480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55C"/>
    <w:rsid w:val="00170134"/>
    <w:rsid w:val="0048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MS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</dc:creator>
  <cp:keywords/>
  <dc:description/>
  <cp:lastModifiedBy>马丽</cp:lastModifiedBy>
  <cp:revision>2</cp:revision>
  <dcterms:created xsi:type="dcterms:W3CDTF">2019-05-13T10:06:00Z</dcterms:created>
  <dcterms:modified xsi:type="dcterms:W3CDTF">2019-05-13T10:06:00Z</dcterms:modified>
</cp:coreProperties>
</file>